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E1" w:rsidRDefault="00724AE1">
      <w:pPr>
        <w:spacing w:before="24" w:line="302" w:lineRule="exact"/>
        <w:textAlignment w:val="baseline"/>
        <w:rPr>
          <w:rFonts w:ascii="Tahoma" w:eastAsia="Tahoma" w:hAnsi="Tahoma"/>
          <w:color w:val="0374BC"/>
          <w:sz w:val="27"/>
        </w:rPr>
      </w:pPr>
      <w:r w:rsidRPr="00724AE1">
        <w:pict>
          <v:shapetype id="_x0000_t202" coordsize="21600,21600" o:spt="202" path="m,l,21600r21600,l21600,xe">
            <v:stroke joinstyle="miter"/>
            <v:path gradientshapeok="t" o:connecttype="rect"/>
          </v:shapetype>
          <v:shape id="_x0000_s0" o:spid="_x0000_s1040" type="#_x0000_t202" style="position:absolute;margin-left:14.15pt;margin-top:14.15pt;width:382.55pt;height:229.85pt;z-index:-251658752;mso-wrap-distance-left:0;mso-wrap-distance-top:14.15pt;mso-wrap-distance-right:0;mso-wrap-distance-bottom:19.9pt;mso-position-horizontal-relative:page;mso-position-vertical-relative:page" fillcolor="#0374bc" stroked="f">
            <v:textbox inset="0,0,0,0">
              <w:txbxContent>
                <w:p w:rsidR="00724AE1" w:rsidRDefault="00724AE1"/>
              </w:txbxContent>
            </v:textbox>
            <w10:wrap type="square" anchorx="page" anchory="page"/>
          </v:shape>
        </w:pict>
      </w:r>
      <w:r w:rsidRPr="00724AE1">
        <w:pict>
          <v:shape id="_x0000_s1039" type="#_x0000_t202" style="position:absolute;margin-left:56.65pt;margin-top:42.7pt;width:154.55pt;height:56.9pt;z-index:-251657728;mso-wrap-distance-left:42.5pt;mso-wrap-distance-right:185.5pt;mso-wrap-distance-bottom:25.95pt;mso-position-horizontal-relative:page;mso-position-vertical-relative:page" stroked="f">
            <v:textbox inset="0,0,0,0">
              <w:txbxContent>
                <w:p w:rsidR="00724AE1" w:rsidRDefault="008B4E6A">
                  <w:pPr>
                    <w:textAlignment w:val="baseline"/>
                  </w:pPr>
                  <w:r>
                    <w:rPr>
                      <w:noProof/>
                      <w:lang w:val="en-ZA" w:eastAsia="en-ZA"/>
                    </w:rPr>
                    <w:drawing>
                      <wp:inline distT="0" distB="0" distL="0" distR="0">
                        <wp:extent cx="1962785" cy="7226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962785" cy="722630"/>
                                </a:xfrm>
                                <a:prstGeom prst="rect">
                                  <a:avLst/>
                                </a:prstGeom>
                              </pic:spPr>
                            </pic:pic>
                          </a:graphicData>
                        </a:graphic>
                      </wp:inline>
                    </w:drawing>
                  </w:r>
                </w:p>
              </w:txbxContent>
            </v:textbox>
            <w10:wrap type="square" anchorx="page" anchory="page"/>
          </v:shape>
        </w:pict>
      </w:r>
      <w:r w:rsidRPr="00724AE1">
        <w:pict>
          <v:shape id="_x0000_s1038" type="#_x0000_t202" style="position:absolute;margin-left:14.15pt;margin-top:125.55pt;width:382.55pt;height:117.55pt;z-index:-251656704;mso-wrap-distance-left:0;mso-wrap-distance-right:0;mso-position-horizontal-relative:page;mso-position-vertical-relative:page" filled="f" stroked="f">
            <v:textbox inset="0,0,0,0">
              <w:txbxContent>
                <w:p w:rsidR="00724AE1" w:rsidRDefault="008B4E6A">
                  <w:pPr>
                    <w:spacing w:before="472" w:after="907" w:line="962" w:lineRule="exact"/>
                    <w:jc w:val="center"/>
                    <w:textAlignment w:val="baseline"/>
                    <w:rPr>
                      <w:rFonts w:ascii="Tahoma" w:eastAsia="Tahoma" w:hAnsi="Tahoma"/>
                      <w:b/>
                      <w:color w:val="FFFFFF"/>
                      <w:spacing w:val="28"/>
                      <w:w w:val="95"/>
                      <w:sz w:val="81"/>
                      <w:shd w:val="solid" w:color="0374BC" w:fill="0374BC"/>
                    </w:rPr>
                  </w:pPr>
                  <w:r>
                    <w:rPr>
                      <w:rFonts w:ascii="Tahoma" w:eastAsia="Tahoma" w:hAnsi="Tahoma"/>
                      <w:b/>
                      <w:color w:val="FFFFFF"/>
                      <w:spacing w:val="28"/>
                      <w:w w:val="95"/>
                      <w:sz w:val="81"/>
                      <w:shd w:val="solid" w:color="0374BC" w:fill="0374BC"/>
                    </w:rPr>
                    <w:t>EMPLOYMENT</w:t>
                  </w:r>
                </w:p>
              </w:txbxContent>
            </v:textbox>
            <w10:wrap type="square" anchorx="page" anchory="page"/>
          </v:shape>
        </w:pict>
      </w:r>
      <w:r w:rsidRPr="00724AE1">
        <w:pict>
          <v:line id="_x0000_s1037" style="position:absolute;z-index:251650560;mso-position-horizontal-relative:page;mso-position-vertical-relative:page" from="56.65pt,128.15pt" to="289.95pt,128.15pt" strokecolor="white" strokeweight="5.05pt">
            <w10:wrap anchorx="page" anchory="page"/>
          </v:line>
        </w:pict>
      </w:r>
      <w:r w:rsidRPr="00724AE1">
        <w:pict>
          <v:line id="_x0000_s1036" style="position:absolute;z-index:251651584;mso-position-horizontal-relative:page;mso-position-vertical-relative:page" from="56.65pt,217.9pt" to="289.95pt,217.9pt" strokecolor="white" strokeweight="5.05pt">
            <w10:wrap anchorx="page" anchory="page"/>
          </v:line>
        </w:pict>
      </w:r>
      <w:r w:rsidR="008B4E6A">
        <w:rPr>
          <w:rFonts w:ascii="Tahoma" w:eastAsia="Tahoma" w:hAnsi="Tahoma"/>
          <w:color w:val="0374BC"/>
          <w:sz w:val="27"/>
        </w:rPr>
        <w:t xml:space="preserve">GETTING UP CLOSE AND </w:t>
      </w:r>
      <w:r w:rsidR="008B4E6A">
        <w:rPr>
          <w:rFonts w:ascii="Tahoma" w:eastAsia="Tahoma" w:hAnsi="Tahoma"/>
          <w:color w:val="0374BC"/>
          <w:sz w:val="27"/>
        </w:rPr>
        <w:br/>
        <w:t>PERSONAL WITH POPI</w:t>
      </w:r>
    </w:p>
    <w:p w:rsidR="00724AE1" w:rsidRDefault="008B4E6A">
      <w:pPr>
        <w:spacing w:before="286" w:line="260" w:lineRule="exact"/>
        <w:ind w:right="72"/>
        <w:textAlignment w:val="baseline"/>
        <w:rPr>
          <w:rFonts w:ascii="Tahoma" w:eastAsia="Tahoma" w:hAnsi="Tahoma"/>
          <w:color w:val="57257F"/>
          <w:spacing w:val="7"/>
          <w:sz w:val="19"/>
        </w:rPr>
      </w:pPr>
      <w:r>
        <w:rPr>
          <w:rFonts w:ascii="Tahoma" w:eastAsia="Tahoma" w:hAnsi="Tahoma"/>
          <w:color w:val="57257F"/>
          <w:spacing w:val="7"/>
          <w:sz w:val="19"/>
        </w:rPr>
        <w:t>The President assented to the Protection of Personal Information Act, No 4 of 2013 (POPI) on 26 November 2013. However, as no date for commencement has been set, this Act remains inoperative for the time being.</w:t>
      </w:r>
    </w:p>
    <w:p w:rsidR="00724AE1" w:rsidRDefault="008B4E6A">
      <w:pPr>
        <w:spacing w:before="268" w:line="240" w:lineRule="exact"/>
        <w:ind w:right="72"/>
        <w:textAlignment w:val="baseline"/>
        <w:rPr>
          <w:rFonts w:ascii="Tahoma" w:eastAsia="Tahoma" w:hAnsi="Tahoma"/>
          <w:color w:val="403F40"/>
          <w:spacing w:val="9"/>
          <w:sz w:val="18"/>
        </w:rPr>
      </w:pPr>
      <w:r>
        <w:rPr>
          <w:rFonts w:ascii="Tahoma" w:eastAsia="Tahoma" w:hAnsi="Tahoma"/>
          <w:color w:val="403F40"/>
          <w:spacing w:val="9"/>
          <w:sz w:val="18"/>
        </w:rPr>
        <w:t>Here we provide a brief overview of the appli</w:t>
      </w:r>
      <w:r>
        <w:rPr>
          <w:rFonts w:ascii="Tahoma" w:eastAsia="Tahoma" w:hAnsi="Tahoma"/>
          <w:color w:val="403F40"/>
          <w:spacing w:val="9"/>
          <w:sz w:val="18"/>
        </w:rPr>
        <w:t xml:space="preserve">cable obligations relevant to any </w:t>
      </w:r>
      <w:proofErr w:type="spellStart"/>
      <w:r>
        <w:rPr>
          <w:rFonts w:ascii="Tahoma" w:eastAsia="Tahoma" w:hAnsi="Tahoma"/>
          <w:color w:val="403F40"/>
          <w:spacing w:val="9"/>
          <w:sz w:val="18"/>
        </w:rPr>
        <w:t>organisation</w:t>
      </w:r>
      <w:proofErr w:type="spellEnd"/>
      <w:r>
        <w:rPr>
          <w:rFonts w:ascii="Tahoma" w:eastAsia="Tahoma" w:hAnsi="Tahoma"/>
          <w:color w:val="403F40"/>
          <w:spacing w:val="9"/>
          <w:sz w:val="18"/>
        </w:rPr>
        <w:t xml:space="preserve"> that processes personal information, including</w:t>
      </w:r>
    </w:p>
    <w:p w:rsidR="00724AE1" w:rsidRDefault="008B4E6A">
      <w:pPr>
        <w:spacing w:line="240" w:lineRule="exact"/>
        <w:textAlignment w:val="baseline"/>
        <w:rPr>
          <w:rFonts w:ascii="Tahoma" w:eastAsia="Tahoma" w:hAnsi="Tahoma"/>
          <w:color w:val="403F40"/>
          <w:spacing w:val="6"/>
          <w:sz w:val="18"/>
        </w:rPr>
      </w:pPr>
      <w:proofErr w:type="gramStart"/>
      <w:r>
        <w:rPr>
          <w:rFonts w:ascii="Tahoma" w:eastAsia="Tahoma" w:hAnsi="Tahoma"/>
          <w:color w:val="403F40"/>
          <w:spacing w:val="6"/>
          <w:sz w:val="18"/>
        </w:rPr>
        <w:t>employers</w:t>
      </w:r>
      <w:proofErr w:type="gramEnd"/>
      <w:r>
        <w:rPr>
          <w:rFonts w:ascii="Tahoma" w:eastAsia="Tahoma" w:hAnsi="Tahoma"/>
          <w:color w:val="403F40"/>
          <w:spacing w:val="6"/>
          <w:sz w:val="18"/>
        </w:rPr>
        <w:t>.</w:t>
      </w:r>
    </w:p>
    <w:p w:rsidR="00724AE1" w:rsidRDefault="008B4E6A">
      <w:pPr>
        <w:spacing w:before="240" w:line="239" w:lineRule="exact"/>
        <w:textAlignment w:val="baseline"/>
        <w:rPr>
          <w:rFonts w:ascii="Tahoma" w:eastAsia="Tahoma" w:hAnsi="Tahoma"/>
          <w:color w:val="403F40"/>
          <w:spacing w:val="9"/>
          <w:sz w:val="18"/>
        </w:rPr>
      </w:pPr>
      <w:r>
        <w:rPr>
          <w:rFonts w:ascii="Tahoma" w:eastAsia="Tahoma" w:hAnsi="Tahoma"/>
          <w:color w:val="403F40"/>
          <w:spacing w:val="9"/>
          <w:sz w:val="18"/>
        </w:rPr>
        <w:t xml:space="preserve">POPI has been drafted within the context of the right to privacy contained in s14 of the Constitution. Its primary purpose is to 'promote the protection of personal information processed by public and private bodies.’ Essentially, POPI has been enacted to </w:t>
      </w:r>
      <w:r>
        <w:rPr>
          <w:rFonts w:ascii="Tahoma" w:eastAsia="Tahoma" w:hAnsi="Tahoma"/>
          <w:color w:val="403F40"/>
          <w:spacing w:val="9"/>
          <w:sz w:val="18"/>
        </w:rPr>
        <w:t xml:space="preserve">regulate how those who process personal information must </w:t>
      </w:r>
      <w:proofErr w:type="spellStart"/>
      <w:r>
        <w:rPr>
          <w:rFonts w:ascii="Tahoma" w:eastAsia="Tahoma" w:hAnsi="Tahoma"/>
          <w:color w:val="403F40"/>
          <w:spacing w:val="9"/>
          <w:sz w:val="18"/>
        </w:rPr>
        <w:t>acqure</w:t>
      </w:r>
      <w:proofErr w:type="spellEnd"/>
      <w:r>
        <w:rPr>
          <w:rFonts w:ascii="Tahoma" w:eastAsia="Tahoma" w:hAnsi="Tahoma"/>
          <w:color w:val="403F40"/>
          <w:spacing w:val="9"/>
          <w:sz w:val="18"/>
        </w:rPr>
        <w:t xml:space="preserve">, great, retain, revenue and destroy information. POPI also seeks to align South African legislation with international legislation </w:t>
      </w:r>
      <w:r>
        <w:rPr>
          <w:rFonts w:ascii="Tahoma" w:eastAsia="Tahoma" w:hAnsi="Tahoma"/>
          <w:color w:val="403F40"/>
          <w:spacing w:val="9"/>
          <w:sz w:val="18"/>
        </w:rPr>
        <w:lastRenderedPageBreak/>
        <w:t>regarding the requirements for the lawful processing of perso</w:t>
      </w:r>
      <w:r>
        <w:rPr>
          <w:rFonts w:ascii="Tahoma" w:eastAsia="Tahoma" w:hAnsi="Tahoma"/>
          <w:color w:val="403F40"/>
          <w:spacing w:val="9"/>
          <w:sz w:val="18"/>
        </w:rPr>
        <w:t>nal information.</w:t>
      </w:r>
    </w:p>
    <w:tbl>
      <w:tblPr>
        <w:tblW w:w="0" w:type="auto"/>
        <w:tblLayout w:type="fixed"/>
        <w:tblCellMar>
          <w:left w:w="0" w:type="dxa"/>
          <w:right w:w="0" w:type="dxa"/>
        </w:tblCellMar>
        <w:tblLook w:val="0000"/>
      </w:tblPr>
      <w:tblGrid>
        <w:gridCol w:w="2842"/>
      </w:tblGrid>
      <w:tr w:rsidR="00724AE1">
        <w:tblPrEx>
          <w:tblCellMar>
            <w:top w:w="0" w:type="dxa"/>
            <w:bottom w:w="0" w:type="dxa"/>
          </w:tblCellMar>
        </w:tblPrEx>
        <w:trPr>
          <w:trHeight w:hRule="exact" w:val="6893"/>
        </w:trPr>
        <w:tc>
          <w:tcPr>
            <w:tcW w:w="2842" w:type="dxa"/>
            <w:tcBorders>
              <w:top w:val="none" w:sz="0" w:space="0" w:color="000000"/>
              <w:left w:val="none" w:sz="0" w:space="0" w:color="000000"/>
              <w:bottom w:val="none" w:sz="0" w:space="0" w:color="000000"/>
              <w:right w:val="none" w:sz="0" w:space="0" w:color="000000"/>
            </w:tcBorders>
            <w:shd w:val="clear" w:color="57257F" w:fill="57257F"/>
          </w:tcPr>
          <w:p w:rsidR="00724AE1" w:rsidRDefault="008B4E6A">
            <w:pPr>
              <w:spacing w:before="659" w:line="962" w:lineRule="exact"/>
              <w:ind w:left="144"/>
              <w:textAlignment w:val="baseline"/>
              <w:rPr>
                <w:rFonts w:ascii="Tahoma" w:eastAsia="Tahoma" w:hAnsi="Tahoma"/>
                <w:b/>
                <w:color w:val="FFFFFF"/>
                <w:spacing w:val="-7"/>
                <w:w w:val="95"/>
                <w:sz w:val="81"/>
              </w:rPr>
            </w:pPr>
            <w:r>
              <w:br w:type="column"/>
            </w:r>
            <w:r>
              <w:rPr>
                <w:rFonts w:ascii="Tahoma" w:eastAsia="Tahoma" w:hAnsi="Tahoma"/>
                <w:b/>
                <w:color w:val="FFFFFF"/>
                <w:spacing w:val="-7"/>
                <w:w w:val="95"/>
                <w:sz w:val="81"/>
              </w:rPr>
              <w:t>ALERT</w:t>
            </w:r>
          </w:p>
          <w:p w:rsidR="00724AE1" w:rsidRDefault="008B4E6A">
            <w:pPr>
              <w:spacing w:before="25" w:line="340" w:lineRule="exact"/>
              <w:ind w:left="144"/>
              <w:textAlignment w:val="baseline"/>
              <w:rPr>
                <w:rFonts w:ascii="Tahoma" w:eastAsia="Tahoma" w:hAnsi="Tahoma"/>
                <w:color w:val="FFFFFF"/>
                <w:spacing w:val="9"/>
                <w:sz w:val="27"/>
              </w:rPr>
            </w:pPr>
            <w:r>
              <w:rPr>
                <w:rFonts w:ascii="Tahoma" w:eastAsia="Tahoma" w:hAnsi="Tahoma"/>
                <w:color w:val="FFFFFF"/>
                <w:spacing w:val="9"/>
                <w:sz w:val="27"/>
              </w:rPr>
              <w:t>10 FEBRUARY 2014</w:t>
            </w:r>
          </w:p>
          <w:p w:rsidR="00724AE1" w:rsidRDefault="008B4E6A">
            <w:pPr>
              <w:spacing w:before="646" w:line="312" w:lineRule="exact"/>
              <w:jc w:val="center"/>
              <w:textAlignment w:val="baseline"/>
              <w:rPr>
                <w:rFonts w:ascii="Tahoma" w:eastAsia="Tahoma" w:hAnsi="Tahoma"/>
                <w:b/>
                <w:color w:val="FFFFFF"/>
                <w:spacing w:val="-6"/>
                <w:sz w:val="26"/>
              </w:rPr>
            </w:pPr>
            <w:r>
              <w:rPr>
                <w:rFonts w:ascii="Tahoma" w:eastAsia="Tahoma" w:hAnsi="Tahoma"/>
                <w:b/>
                <w:color w:val="FFFFFF"/>
                <w:spacing w:val="-6"/>
                <w:sz w:val="26"/>
              </w:rPr>
              <w:t>IN THIS ISSUE</w:t>
            </w:r>
          </w:p>
          <w:p w:rsidR="00724AE1" w:rsidRDefault="008B4E6A">
            <w:pPr>
              <w:spacing w:before="823" w:line="240" w:lineRule="exact"/>
              <w:jc w:val="center"/>
              <w:textAlignment w:val="baseline"/>
              <w:rPr>
                <w:rFonts w:ascii="Tahoma" w:eastAsia="Tahoma" w:hAnsi="Tahoma"/>
                <w:color w:val="FFFFFF"/>
                <w:sz w:val="18"/>
              </w:rPr>
            </w:pPr>
            <w:r>
              <w:rPr>
                <w:rFonts w:ascii="Tahoma" w:eastAsia="Tahoma" w:hAnsi="Tahoma"/>
                <w:color w:val="FFFFFF"/>
                <w:sz w:val="18"/>
              </w:rPr>
              <w:t xml:space="preserve">GETTING UP CLOSE AND </w:t>
            </w:r>
            <w:r>
              <w:rPr>
                <w:rFonts w:ascii="Tahoma" w:eastAsia="Tahoma" w:hAnsi="Tahoma"/>
                <w:color w:val="FFFFFF"/>
                <w:sz w:val="18"/>
              </w:rPr>
              <w:br/>
              <w:t>PERSONAL WITH POPI</w:t>
            </w:r>
          </w:p>
          <w:p w:rsidR="00724AE1" w:rsidRDefault="008B4E6A">
            <w:pPr>
              <w:spacing w:before="1080" w:after="836" w:line="240" w:lineRule="exact"/>
              <w:jc w:val="center"/>
              <w:textAlignment w:val="baseline"/>
              <w:rPr>
                <w:rFonts w:ascii="Tahoma" w:eastAsia="Tahoma" w:hAnsi="Tahoma"/>
                <w:color w:val="FFFFFF"/>
                <w:sz w:val="18"/>
              </w:rPr>
            </w:pPr>
            <w:r>
              <w:rPr>
                <w:rFonts w:ascii="Tahoma" w:eastAsia="Tahoma" w:hAnsi="Tahoma"/>
                <w:color w:val="FFFFFF"/>
                <w:sz w:val="18"/>
              </w:rPr>
              <w:t xml:space="preserve">PLANNING FOR PUBLIC </w:t>
            </w:r>
            <w:r>
              <w:rPr>
                <w:rFonts w:ascii="Tahoma" w:eastAsia="Tahoma" w:hAnsi="Tahoma"/>
                <w:color w:val="FFFFFF"/>
                <w:sz w:val="18"/>
              </w:rPr>
              <w:br/>
              <w:t xml:space="preserve">HOLIDAYS AND EXTRA PUBLIC </w:t>
            </w:r>
            <w:r>
              <w:rPr>
                <w:rFonts w:ascii="Tahoma" w:eastAsia="Tahoma" w:hAnsi="Tahoma"/>
                <w:color w:val="FFFFFF"/>
                <w:sz w:val="18"/>
              </w:rPr>
              <w:br/>
              <w:t>HOLIDAYS IN 2014</w:t>
            </w:r>
          </w:p>
        </w:tc>
      </w:tr>
    </w:tbl>
    <w:p w:rsidR="00724AE1" w:rsidRDefault="00724AE1">
      <w:pPr>
        <w:spacing w:after="582" w:line="20" w:lineRule="exact"/>
      </w:pPr>
    </w:p>
    <w:p w:rsidR="00724AE1" w:rsidRDefault="00724AE1">
      <w:pPr>
        <w:spacing w:before="7" w:line="240" w:lineRule="exact"/>
        <w:ind w:right="144"/>
        <w:textAlignment w:val="baseline"/>
        <w:rPr>
          <w:rFonts w:ascii="Tahoma" w:eastAsia="Tahoma" w:hAnsi="Tahoma"/>
          <w:color w:val="403F40"/>
          <w:spacing w:val="7"/>
          <w:sz w:val="18"/>
        </w:rPr>
      </w:pPr>
      <w:r w:rsidRPr="00724AE1">
        <w:pict>
          <v:shape id="_x0000_s1035" type="#_x0000_t202" style="position:absolute;margin-left:538.8pt;margin-top:14.15pt;width:42.5pt;height:228.95pt;z-index:-251655680;mso-wrap-distance-left:0;mso-wrap-distance-right:0;mso-position-horizontal-relative:page;mso-position-vertical-relative:page" fillcolor="#0374bc" stroked="f">
            <v:textbox inset="0,0,0,0">
              <w:txbxContent>
                <w:p w:rsidR="00724AE1" w:rsidRDefault="00724AE1"/>
              </w:txbxContent>
            </v:textbox>
            <w10:wrap type="square" anchorx="page" anchory="page"/>
          </v:shape>
        </w:pict>
      </w:r>
      <w:r w:rsidRPr="00724AE1">
        <w:pict>
          <v:line id="_x0000_s1034" style="position:absolute;z-index:251652608;mso-position-horizontal-relative:page;mso-position-vertical-relative:page" from="407.05pt,157.45pt" to="528.05pt,157.45pt" strokeweight="2.15pt">
            <v:stroke dashstyle="1 1"/>
            <w10:wrap anchorx="page" anchory="page"/>
          </v:line>
        </w:pict>
      </w:r>
      <w:r w:rsidRPr="00724AE1">
        <w:pict>
          <v:line id="_x0000_s1033" style="position:absolute;z-index:251653632;mso-position-horizontal-relative:page;mso-position-vertical-relative:page" from="407.05pt,243.85pt" to="528.05pt,243.85pt" strokeweight="2.15pt">
            <v:stroke dashstyle="1 1"/>
            <w10:wrap anchorx="page" anchory="page"/>
          </v:line>
        </w:pict>
      </w:r>
      <w:r w:rsidRPr="00724AE1">
        <w:pict>
          <v:line id="_x0000_s1032" style="position:absolute;z-index:251654656;mso-position-horizontal-relative:page;mso-position-vertical-relative:page" from="407.05pt,330.25pt" to="528.05pt,330.25pt" strokeweight="2.15pt">
            <v:stroke dashstyle="1 1"/>
            <w10:wrap anchorx="page" anchory="page"/>
          </v:line>
        </w:pict>
      </w:r>
      <w:r w:rsidR="008B4E6A">
        <w:rPr>
          <w:rFonts w:ascii="Tahoma" w:eastAsia="Tahoma" w:hAnsi="Tahoma"/>
          <w:color w:val="403F40"/>
          <w:spacing w:val="7"/>
          <w:sz w:val="18"/>
        </w:rPr>
        <w:t>Once the date of commencement is announced, all affected parties have a one-year grace period to ensure that their policies and procedures are POPI-compliant.</w:t>
      </w:r>
    </w:p>
    <w:p w:rsidR="00724AE1" w:rsidRDefault="008B4E6A">
      <w:pPr>
        <w:spacing w:before="240" w:line="239" w:lineRule="exact"/>
        <w:ind w:right="144"/>
        <w:textAlignment w:val="baseline"/>
        <w:rPr>
          <w:rFonts w:ascii="Tahoma" w:eastAsia="Tahoma" w:hAnsi="Tahoma"/>
          <w:color w:val="403F40"/>
          <w:spacing w:val="6"/>
          <w:sz w:val="18"/>
        </w:rPr>
      </w:pPr>
      <w:r>
        <w:rPr>
          <w:rFonts w:ascii="Tahoma" w:eastAsia="Tahoma" w:hAnsi="Tahoma"/>
          <w:color w:val="403F40"/>
          <w:spacing w:val="6"/>
          <w:sz w:val="18"/>
        </w:rPr>
        <w:t>The office of the Information Regulator will also be established and will be tasked with monitori</w:t>
      </w:r>
      <w:r>
        <w:rPr>
          <w:rFonts w:ascii="Tahoma" w:eastAsia="Tahoma" w:hAnsi="Tahoma"/>
          <w:color w:val="403F40"/>
          <w:spacing w:val="6"/>
          <w:sz w:val="18"/>
        </w:rPr>
        <w:t>ng and enforcing POPI compliance. Natural or (where applicable) juristic persons are also entitled to submit complaints regarding alleged violations of POPI to the Information Regulator.</w:t>
      </w:r>
    </w:p>
    <w:p w:rsidR="00724AE1" w:rsidRDefault="00724AE1">
      <w:pPr>
        <w:sectPr w:rsidR="00724AE1">
          <w:pgSz w:w="11909" w:h="16838"/>
          <w:pgMar w:top="0" w:right="1133" w:bottom="902" w:left="1111" w:header="720" w:footer="720" w:gutter="0"/>
          <w:cols w:num="2" w:space="0" w:equalWidth="0">
            <w:col w:w="4680" w:space="305"/>
            <w:col w:w="4680" w:space="0"/>
          </w:cols>
        </w:sectPr>
      </w:pPr>
    </w:p>
    <w:p w:rsidR="00724AE1" w:rsidRDefault="00724AE1">
      <w:pPr>
        <w:spacing w:before="2255" w:line="20" w:lineRule="exact"/>
      </w:pPr>
      <w:r w:rsidRPr="00724AE1">
        <w:lastRenderedPageBreak/>
        <w:pict>
          <v:shape id="_x0000_s1031" type="#_x0000_t202" style="position:absolute;margin-left:304.55pt;margin-top:678.7pt;width:277pt;height:72.75pt;z-index:-251654656;mso-wrap-distance-left:0;mso-wrap-distance-top:99.35pt;mso-wrap-distance-right:0;mso-wrap-distance-bottom:16.3pt;mso-position-horizontal-relative:page;mso-position-vertical-relative:page" fillcolor="#d1d3d3" stroked="f">
            <v:textbox inset="0,0,0,0">
              <w:txbxContent>
                <w:p w:rsidR="00724AE1" w:rsidRDefault="00724AE1"/>
              </w:txbxContent>
            </v:textbox>
            <w10:wrap anchorx="page" anchory="page"/>
          </v:shape>
        </w:pict>
      </w:r>
      <w:r w:rsidRPr="00724AE1">
        <w:pict>
          <v:shape id="_x0000_s1030" type="#_x0000_t202" style="position:absolute;margin-left:304.55pt;margin-top:678.7pt;width:277pt;height:72.75pt;z-index:-251653632;mso-wrap-distance-left:0;mso-wrap-distance-top:99.35pt;mso-wrap-distance-right:0;mso-wrap-distance-bottom:16.3pt;mso-position-horizontal-relative:page;mso-position-vertical-relative:page" fillcolor="#d1d3d3" stroked="f">
            <v:textbox inset="0,0,0,0">
              <w:txbxContent>
                <w:p w:rsidR="00724AE1" w:rsidRDefault="00724AE1"/>
              </w:txbxContent>
            </v:textbox>
            <w10:wrap anchorx="page" anchory="page"/>
          </v:shape>
        </w:pict>
      </w:r>
    </w:p>
    <w:tbl>
      <w:tblPr>
        <w:tblW w:w="0" w:type="auto"/>
        <w:tblLayout w:type="fixed"/>
        <w:tblCellMar>
          <w:left w:w="0" w:type="dxa"/>
          <w:right w:w="0" w:type="dxa"/>
        </w:tblCellMar>
        <w:tblLook w:val="0000"/>
      </w:tblPr>
      <w:tblGrid>
        <w:gridCol w:w="965"/>
        <w:gridCol w:w="4575"/>
      </w:tblGrid>
      <w:tr w:rsidR="00724AE1">
        <w:tblPrEx>
          <w:tblCellMar>
            <w:top w:w="0" w:type="dxa"/>
            <w:bottom w:w="0" w:type="dxa"/>
          </w:tblCellMar>
        </w:tblPrEx>
        <w:trPr>
          <w:trHeight w:hRule="exact" w:val="807"/>
        </w:trPr>
        <w:tc>
          <w:tcPr>
            <w:tcW w:w="965" w:type="dxa"/>
            <w:tcBorders>
              <w:top w:val="none" w:sz="0" w:space="0" w:color="000000"/>
              <w:left w:val="none" w:sz="0" w:space="0" w:color="000000"/>
              <w:bottom w:val="none" w:sz="0" w:space="0" w:color="000000"/>
              <w:right w:val="none" w:sz="0" w:space="0" w:color="000000"/>
            </w:tcBorders>
          </w:tcPr>
          <w:p w:rsidR="00724AE1" w:rsidRDefault="008B4E6A">
            <w:pPr>
              <w:spacing w:before="24" w:after="15"/>
              <w:ind w:left="226"/>
              <w:jc w:val="right"/>
              <w:textAlignment w:val="baseline"/>
            </w:pPr>
            <w:r>
              <w:rPr>
                <w:noProof/>
                <w:lang w:val="en-ZA" w:eastAsia="en-ZA"/>
              </w:rPr>
              <w:drawing>
                <wp:inline distT="0" distB="0" distL="0" distR="0">
                  <wp:extent cx="469265" cy="4876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469265" cy="487680"/>
                          </a:xfrm>
                          <a:prstGeom prst="rect">
                            <a:avLst/>
                          </a:prstGeom>
                        </pic:spPr>
                      </pic:pic>
                    </a:graphicData>
                  </a:graphic>
                </wp:inline>
              </w:drawing>
            </w:r>
          </w:p>
        </w:tc>
        <w:tc>
          <w:tcPr>
            <w:tcW w:w="4575" w:type="dxa"/>
            <w:tcBorders>
              <w:top w:val="none" w:sz="0" w:space="0" w:color="000000"/>
              <w:left w:val="none" w:sz="0" w:space="0" w:color="000000"/>
              <w:bottom w:val="none" w:sz="0" w:space="0" w:color="000000"/>
              <w:right w:val="none" w:sz="0" w:space="0" w:color="000000"/>
            </w:tcBorders>
            <w:vAlign w:val="center"/>
          </w:tcPr>
          <w:p w:rsidR="00724AE1" w:rsidRDefault="008B4E6A">
            <w:pPr>
              <w:spacing w:after="34" w:line="381" w:lineRule="exact"/>
              <w:ind w:left="180"/>
              <w:textAlignment w:val="baseline"/>
              <w:rPr>
                <w:rFonts w:ascii="Tahoma" w:eastAsia="Tahoma" w:hAnsi="Tahoma"/>
                <w:color w:val="57257F"/>
                <w:sz w:val="23"/>
              </w:rPr>
            </w:pPr>
            <w:r>
              <w:rPr>
                <w:rFonts w:ascii="Tahoma" w:eastAsia="Tahoma" w:hAnsi="Tahoma"/>
                <w:color w:val="57257F"/>
                <w:sz w:val="23"/>
              </w:rPr>
              <w:t xml:space="preserve">FOLLOW US ON TWITTER: </w:t>
            </w:r>
            <w:r>
              <w:rPr>
                <w:rFonts w:ascii="Tahoma" w:eastAsia="Tahoma" w:hAnsi="Tahoma"/>
                <w:b/>
                <w:color w:val="57257F"/>
              </w:rPr>
              <w:t>@</w:t>
            </w:r>
            <w:proofErr w:type="spellStart"/>
            <w:r>
              <w:rPr>
                <w:rFonts w:ascii="Tahoma" w:eastAsia="Tahoma" w:hAnsi="Tahoma"/>
                <w:b/>
                <w:color w:val="57257F"/>
              </w:rPr>
              <w:t>CDH_LabourLaw</w:t>
            </w:r>
            <w:proofErr w:type="spellEnd"/>
          </w:p>
        </w:tc>
      </w:tr>
    </w:tbl>
    <w:p w:rsidR="00724AE1" w:rsidRDefault="00724AE1">
      <w:pPr>
        <w:spacing w:after="666" w:line="20" w:lineRule="exact"/>
      </w:pPr>
    </w:p>
    <w:p w:rsidR="00724AE1" w:rsidRDefault="008B4E6A">
      <w:pPr>
        <w:spacing w:line="170" w:lineRule="exact"/>
        <w:ind w:left="4032"/>
        <w:textAlignment w:val="baseline"/>
        <w:rPr>
          <w:rFonts w:ascii="Arial" w:eastAsia="Arial" w:hAnsi="Arial"/>
          <w:i/>
          <w:color w:val="403F40"/>
          <w:spacing w:val="5"/>
          <w:sz w:val="14"/>
        </w:rPr>
      </w:pPr>
      <w:proofErr w:type="gramStart"/>
      <w:r>
        <w:rPr>
          <w:rFonts w:ascii="Arial" w:eastAsia="Arial" w:hAnsi="Arial"/>
          <w:i/>
          <w:color w:val="403F40"/>
          <w:spacing w:val="5"/>
          <w:sz w:val="14"/>
        </w:rPr>
        <w:t>continued</w:t>
      </w:r>
      <w:proofErr w:type="gramEnd"/>
    </w:p>
    <w:p w:rsidR="00724AE1" w:rsidRDefault="00724AE1">
      <w:pPr>
        <w:sectPr w:rsidR="00724AE1">
          <w:type w:val="continuous"/>
          <w:pgSz w:w="11909" w:h="16838"/>
          <w:pgMar w:top="0" w:right="278" w:bottom="902" w:left="6091" w:header="720" w:footer="720" w:gutter="0"/>
          <w:cols w:space="720"/>
        </w:sectPr>
      </w:pPr>
    </w:p>
    <w:p w:rsidR="00724AE1" w:rsidRDefault="008B4E6A">
      <w:pPr>
        <w:spacing w:before="43" w:line="240" w:lineRule="exact"/>
        <w:ind w:left="72" w:right="504"/>
        <w:textAlignment w:val="baseline"/>
        <w:rPr>
          <w:rFonts w:ascii="Tahoma" w:eastAsia="Tahoma" w:hAnsi="Tahoma"/>
          <w:color w:val="653988"/>
          <w:sz w:val="19"/>
        </w:rPr>
      </w:pPr>
      <w:r>
        <w:rPr>
          <w:rFonts w:ascii="Tahoma" w:eastAsia="Tahoma" w:hAnsi="Tahoma"/>
          <w:color w:val="653988"/>
          <w:sz w:val="19"/>
        </w:rPr>
        <w:lastRenderedPageBreak/>
        <w:t xml:space="preserve">Conditions placed on </w:t>
      </w:r>
      <w:proofErr w:type="spellStart"/>
      <w:r>
        <w:rPr>
          <w:rFonts w:ascii="Tahoma" w:eastAsia="Tahoma" w:hAnsi="Tahoma"/>
          <w:color w:val="653988"/>
          <w:sz w:val="19"/>
        </w:rPr>
        <w:t>organisations</w:t>
      </w:r>
      <w:proofErr w:type="spellEnd"/>
      <w:r>
        <w:rPr>
          <w:rFonts w:ascii="Tahoma" w:eastAsia="Tahoma" w:hAnsi="Tahoma"/>
          <w:color w:val="653988"/>
          <w:sz w:val="19"/>
        </w:rPr>
        <w:t xml:space="preserve"> </w:t>
      </w:r>
      <w:proofErr w:type="gramStart"/>
      <w:r>
        <w:rPr>
          <w:rFonts w:ascii="Tahoma" w:eastAsia="Tahoma" w:hAnsi="Tahoma"/>
          <w:color w:val="653988"/>
          <w:sz w:val="19"/>
        </w:rPr>
        <w:t>who</w:t>
      </w:r>
      <w:proofErr w:type="gramEnd"/>
      <w:r>
        <w:rPr>
          <w:rFonts w:ascii="Tahoma" w:eastAsia="Tahoma" w:hAnsi="Tahoma"/>
          <w:color w:val="653988"/>
          <w:sz w:val="19"/>
        </w:rPr>
        <w:t xml:space="preserve"> process personal information</w:t>
      </w:r>
    </w:p>
    <w:p w:rsidR="00724AE1" w:rsidRDefault="008B4E6A">
      <w:pPr>
        <w:spacing w:before="235" w:line="240" w:lineRule="exact"/>
        <w:ind w:left="72" w:right="144"/>
        <w:textAlignment w:val="baseline"/>
        <w:rPr>
          <w:rFonts w:ascii="Tahoma" w:eastAsia="Tahoma" w:hAnsi="Tahoma"/>
          <w:color w:val="403F40"/>
          <w:sz w:val="19"/>
        </w:rPr>
      </w:pPr>
      <w:proofErr w:type="spellStart"/>
      <w:r>
        <w:rPr>
          <w:rFonts w:ascii="Tahoma" w:eastAsia="Tahoma" w:hAnsi="Tahoma"/>
          <w:color w:val="403F40"/>
          <w:sz w:val="19"/>
        </w:rPr>
        <w:t>Organisations</w:t>
      </w:r>
      <w:proofErr w:type="spellEnd"/>
      <w:r>
        <w:rPr>
          <w:rFonts w:ascii="Tahoma" w:eastAsia="Tahoma" w:hAnsi="Tahoma"/>
          <w:color w:val="403F40"/>
          <w:sz w:val="19"/>
        </w:rPr>
        <w:t xml:space="preserve"> will need to comply with eight principles to lawfully process personal information:</w:t>
      </w:r>
    </w:p>
    <w:p w:rsidR="00724AE1" w:rsidRDefault="008B4E6A">
      <w:pPr>
        <w:numPr>
          <w:ilvl w:val="0"/>
          <w:numId w:val="1"/>
        </w:numPr>
        <w:tabs>
          <w:tab w:val="clear" w:pos="576"/>
          <w:tab w:val="left" w:pos="648"/>
        </w:tabs>
        <w:spacing w:before="240" w:line="240" w:lineRule="exact"/>
        <w:ind w:left="648" w:hanging="576"/>
        <w:textAlignment w:val="baseline"/>
        <w:rPr>
          <w:rFonts w:ascii="Tahoma" w:eastAsia="Tahoma" w:hAnsi="Tahoma"/>
          <w:color w:val="403F40"/>
          <w:sz w:val="19"/>
        </w:rPr>
      </w:pPr>
      <w:r>
        <w:rPr>
          <w:rFonts w:ascii="Tahoma" w:eastAsia="Tahoma" w:hAnsi="Tahoma"/>
          <w:color w:val="403F40"/>
          <w:sz w:val="19"/>
        </w:rPr>
        <w:t xml:space="preserve">Accountability: </w:t>
      </w:r>
      <w:proofErr w:type="spellStart"/>
      <w:r>
        <w:rPr>
          <w:rFonts w:ascii="Tahoma" w:eastAsia="Tahoma" w:hAnsi="Tahoma"/>
          <w:color w:val="403F40"/>
          <w:sz w:val="19"/>
        </w:rPr>
        <w:t>organisations</w:t>
      </w:r>
      <w:proofErr w:type="spellEnd"/>
      <w:r>
        <w:rPr>
          <w:rFonts w:ascii="Tahoma" w:eastAsia="Tahoma" w:hAnsi="Tahoma"/>
          <w:color w:val="403F40"/>
          <w:sz w:val="19"/>
        </w:rPr>
        <w:t xml:space="preserve"> must ensure that</w:t>
      </w:r>
    </w:p>
    <w:p w:rsidR="00724AE1" w:rsidRDefault="008B4E6A">
      <w:pPr>
        <w:spacing w:line="240" w:lineRule="exact"/>
        <w:ind w:left="648"/>
        <w:textAlignment w:val="baseline"/>
        <w:rPr>
          <w:rFonts w:ascii="Tahoma" w:eastAsia="Tahoma" w:hAnsi="Tahoma"/>
          <w:color w:val="403F40"/>
          <w:spacing w:val="3"/>
          <w:sz w:val="19"/>
        </w:rPr>
      </w:pPr>
      <w:proofErr w:type="gramStart"/>
      <w:r>
        <w:rPr>
          <w:rFonts w:ascii="Tahoma" w:eastAsia="Tahoma" w:hAnsi="Tahoma"/>
          <w:color w:val="403F40"/>
          <w:spacing w:val="3"/>
          <w:sz w:val="19"/>
        </w:rPr>
        <w:t>they</w:t>
      </w:r>
      <w:proofErr w:type="gramEnd"/>
      <w:r>
        <w:rPr>
          <w:rFonts w:ascii="Tahoma" w:eastAsia="Tahoma" w:hAnsi="Tahoma"/>
          <w:color w:val="403F40"/>
          <w:spacing w:val="3"/>
          <w:sz w:val="19"/>
        </w:rPr>
        <w:t xml:space="preserve"> are accountable in that they can</w:t>
      </w:r>
    </w:p>
    <w:p w:rsidR="00724AE1" w:rsidRDefault="008B4E6A">
      <w:pPr>
        <w:spacing w:line="240" w:lineRule="exact"/>
        <w:ind w:left="648"/>
        <w:textAlignment w:val="baseline"/>
        <w:rPr>
          <w:rFonts w:ascii="Tahoma" w:eastAsia="Tahoma" w:hAnsi="Tahoma"/>
          <w:color w:val="403F40"/>
          <w:spacing w:val="2"/>
          <w:sz w:val="19"/>
        </w:rPr>
      </w:pPr>
      <w:proofErr w:type="gramStart"/>
      <w:r>
        <w:rPr>
          <w:rFonts w:ascii="Tahoma" w:eastAsia="Tahoma" w:hAnsi="Tahoma"/>
          <w:color w:val="403F40"/>
          <w:spacing w:val="2"/>
          <w:sz w:val="19"/>
        </w:rPr>
        <w:t>demonstrate</w:t>
      </w:r>
      <w:proofErr w:type="gramEnd"/>
      <w:r>
        <w:rPr>
          <w:rFonts w:ascii="Tahoma" w:eastAsia="Tahoma" w:hAnsi="Tahoma"/>
          <w:color w:val="403F40"/>
          <w:spacing w:val="2"/>
          <w:sz w:val="19"/>
        </w:rPr>
        <w:t xml:space="preserve"> that they are complying with</w:t>
      </w:r>
    </w:p>
    <w:p w:rsidR="00724AE1" w:rsidRDefault="008B4E6A">
      <w:pPr>
        <w:spacing w:line="240" w:lineRule="exact"/>
        <w:ind w:left="648"/>
        <w:textAlignment w:val="baseline"/>
        <w:rPr>
          <w:rFonts w:ascii="Tahoma" w:eastAsia="Tahoma" w:hAnsi="Tahoma"/>
          <w:color w:val="403F40"/>
          <w:spacing w:val="2"/>
          <w:sz w:val="19"/>
        </w:rPr>
      </w:pPr>
      <w:proofErr w:type="gramStart"/>
      <w:r>
        <w:rPr>
          <w:rFonts w:ascii="Tahoma" w:eastAsia="Tahoma" w:hAnsi="Tahoma"/>
          <w:color w:val="403F40"/>
          <w:spacing w:val="2"/>
          <w:sz w:val="19"/>
        </w:rPr>
        <w:t>the</w:t>
      </w:r>
      <w:proofErr w:type="gramEnd"/>
      <w:r>
        <w:rPr>
          <w:rFonts w:ascii="Tahoma" w:eastAsia="Tahoma" w:hAnsi="Tahoma"/>
          <w:color w:val="403F40"/>
          <w:spacing w:val="2"/>
          <w:sz w:val="19"/>
        </w:rPr>
        <w:t xml:space="preserve"> conditions for the lawful processing</w:t>
      </w:r>
    </w:p>
    <w:p w:rsidR="00724AE1" w:rsidRDefault="008B4E6A">
      <w:pPr>
        <w:spacing w:line="239" w:lineRule="exact"/>
        <w:ind w:left="648"/>
        <w:textAlignment w:val="baseline"/>
        <w:rPr>
          <w:rFonts w:ascii="Tahoma" w:eastAsia="Tahoma" w:hAnsi="Tahoma"/>
          <w:color w:val="403F40"/>
          <w:sz w:val="19"/>
        </w:rPr>
      </w:pPr>
      <w:proofErr w:type="gramStart"/>
      <w:r>
        <w:rPr>
          <w:rFonts w:ascii="Tahoma" w:eastAsia="Tahoma" w:hAnsi="Tahoma"/>
          <w:color w:val="403F40"/>
          <w:sz w:val="19"/>
        </w:rPr>
        <w:t>of</w:t>
      </w:r>
      <w:proofErr w:type="gramEnd"/>
      <w:r>
        <w:rPr>
          <w:rFonts w:ascii="Tahoma" w:eastAsia="Tahoma" w:hAnsi="Tahoma"/>
          <w:color w:val="403F40"/>
          <w:sz w:val="19"/>
        </w:rPr>
        <w:t xml:space="preserve"> information;</w:t>
      </w:r>
    </w:p>
    <w:p w:rsidR="00724AE1" w:rsidRDefault="008B4E6A">
      <w:pPr>
        <w:numPr>
          <w:ilvl w:val="0"/>
          <w:numId w:val="1"/>
        </w:numPr>
        <w:tabs>
          <w:tab w:val="clear" w:pos="576"/>
          <w:tab w:val="left" w:pos="648"/>
        </w:tabs>
        <w:spacing w:before="241" w:line="240" w:lineRule="exact"/>
        <w:ind w:left="648" w:hanging="576"/>
        <w:textAlignment w:val="baseline"/>
        <w:rPr>
          <w:rFonts w:ascii="Tahoma" w:eastAsia="Tahoma" w:hAnsi="Tahoma"/>
          <w:color w:val="403F40"/>
          <w:spacing w:val="3"/>
          <w:sz w:val="19"/>
        </w:rPr>
      </w:pPr>
      <w:r>
        <w:rPr>
          <w:rFonts w:ascii="Tahoma" w:eastAsia="Tahoma" w:hAnsi="Tahoma"/>
          <w:color w:val="403F40"/>
          <w:spacing w:val="3"/>
          <w:sz w:val="19"/>
        </w:rPr>
        <w:t xml:space="preserve">Processing limitations: this condition deals with the lawfulness of processing information – </w:t>
      </w:r>
      <w:proofErr w:type="spellStart"/>
      <w:r>
        <w:rPr>
          <w:rFonts w:ascii="Tahoma" w:eastAsia="Tahoma" w:hAnsi="Tahoma"/>
          <w:color w:val="403F40"/>
          <w:spacing w:val="3"/>
          <w:sz w:val="19"/>
        </w:rPr>
        <w:t>ie</w:t>
      </w:r>
      <w:proofErr w:type="spellEnd"/>
      <w:r>
        <w:rPr>
          <w:rFonts w:ascii="Tahoma" w:eastAsia="Tahoma" w:hAnsi="Tahoma"/>
          <w:color w:val="403F40"/>
          <w:spacing w:val="3"/>
          <w:sz w:val="19"/>
        </w:rPr>
        <w:t xml:space="preserve"> information must be processed in a reasonable manner which does not infringe on the right to privacy of the natural person;</w:t>
      </w:r>
    </w:p>
    <w:p w:rsidR="00724AE1" w:rsidRDefault="008B4E6A">
      <w:pPr>
        <w:numPr>
          <w:ilvl w:val="0"/>
          <w:numId w:val="1"/>
        </w:numPr>
        <w:tabs>
          <w:tab w:val="clear" w:pos="576"/>
          <w:tab w:val="left" w:pos="648"/>
        </w:tabs>
        <w:spacing w:before="240" w:line="240" w:lineRule="exact"/>
        <w:ind w:left="648" w:right="72" w:hanging="576"/>
        <w:textAlignment w:val="baseline"/>
        <w:rPr>
          <w:rFonts w:ascii="Tahoma" w:eastAsia="Tahoma" w:hAnsi="Tahoma"/>
          <w:color w:val="403F40"/>
          <w:sz w:val="19"/>
        </w:rPr>
      </w:pPr>
      <w:r>
        <w:rPr>
          <w:rFonts w:ascii="Tahoma" w:eastAsia="Tahoma" w:hAnsi="Tahoma"/>
          <w:color w:val="403F40"/>
          <w:sz w:val="19"/>
        </w:rPr>
        <w:t>Purpose specification: this conditio</w:t>
      </w:r>
      <w:r>
        <w:rPr>
          <w:rFonts w:ascii="Tahoma" w:eastAsia="Tahoma" w:hAnsi="Tahoma"/>
          <w:color w:val="403F40"/>
          <w:sz w:val="19"/>
        </w:rPr>
        <w:t xml:space="preserve">n obliges </w:t>
      </w:r>
      <w:proofErr w:type="spellStart"/>
      <w:r>
        <w:rPr>
          <w:rFonts w:ascii="Tahoma" w:eastAsia="Tahoma" w:hAnsi="Tahoma"/>
          <w:color w:val="403F40"/>
          <w:sz w:val="19"/>
        </w:rPr>
        <w:t>organisations</w:t>
      </w:r>
      <w:proofErr w:type="spellEnd"/>
      <w:r>
        <w:rPr>
          <w:rFonts w:ascii="Tahoma" w:eastAsia="Tahoma" w:hAnsi="Tahoma"/>
          <w:color w:val="403F40"/>
          <w:sz w:val="19"/>
        </w:rPr>
        <w:t xml:space="preserve"> to collect information for an explicit and specific purpose which relates to the function or activity of the </w:t>
      </w:r>
      <w:proofErr w:type="spellStart"/>
      <w:r>
        <w:rPr>
          <w:rFonts w:ascii="Tahoma" w:eastAsia="Tahoma" w:hAnsi="Tahoma"/>
          <w:color w:val="403F40"/>
          <w:sz w:val="19"/>
        </w:rPr>
        <w:t>organisation</w:t>
      </w:r>
      <w:proofErr w:type="spellEnd"/>
      <w:r>
        <w:rPr>
          <w:rFonts w:ascii="Tahoma" w:eastAsia="Tahoma" w:hAnsi="Tahoma"/>
          <w:color w:val="403F40"/>
          <w:sz w:val="19"/>
        </w:rPr>
        <w:t>;</w:t>
      </w:r>
    </w:p>
    <w:p w:rsidR="00724AE1" w:rsidRDefault="008B4E6A">
      <w:pPr>
        <w:numPr>
          <w:ilvl w:val="0"/>
          <w:numId w:val="1"/>
        </w:numPr>
        <w:tabs>
          <w:tab w:val="clear" w:pos="576"/>
          <w:tab w:val="left" w:pos="648"/>
        </w:tabs>
        <w:spacing w:before="239" w:line="240" w:lineRule="exact"/>
        <w:ind w:left="648" w:right="288" w:hanging="576"/>
        <w:textAlignment w:val="baseline"/>
        <w:rPr>
          <w:rFonts w:ascii="Tahoma" w:eastAsia="Tahoma" w:hAnsi="Tahoma"/>
          <w:color w:val="403F40"/>
          <w:sz w:val="19"/>
        </w:rPr>
      </w:pPr>
      <w:r>
        <w:rPr>
          <w:rFonts w:ascii="Tahoma" w:eastAsia="Tahoma" w:hAnsi="Tahoma"/>
          <w:color w:val="403F40"/>
          <w:sz w:val="19"/>
        </w:rPr>
        <w:t xml:space="preserve">Further processing limitation: if the </w:t>
      </w:r>
      <w:proofErr w:type="spellStart"/>
      <w:r>
        <w:rPr>
          <w:rFonts w:ascii="Tahoma" w:eastAsia="Tahoma" w:hAnsi="Tahoma"/>
          <w:color w:val="403F40"/>
          <w:sz w:val="19"/>
        </w:rPr>
        <w:t>organisation</w:t>
      </w:r>
      <w:proofErr w:type="spellEnd"/>
      <w:r>
        <w:rPr>
          <w:rFonts w:ascii="Tahoma" w:eastAsia="Tahoma" w:hAnsi="Tahoma"/>
          <w:color w:val="403F40"/>
          <w:sz w:val="19"/>
        </w:rPr>
        <w:t xml:space="preserve"> requires that the personal information is further processe</w:t>
      </w:r>
      <w:r>
        <w:rPr>
          <w:rFonts w:ascii="Tahoma" w:eastAsia="Tahoma" w:hAnsi="Tahoma"/>
          <w:color w:val="403F40"/>
          <w:sz w:val="19"/>
        </w:rPr>
        <w:t>d, the further processing must comply with the original purpose for which the information was collected;</w:t>
      </w:r>
    </w:p>
    <w:p w:rsidR="00724AE1" w:rsidRDefault="008B4E6A">
      <w:pPr>
        <w:numPr>
          <w:ilvl w:val="0"/>
          <w:numId w:val="1"/>
        </w:numPr>
        <w:tabs>
          <w:tab w:val="clear" w:pos="576"/>
          <w:tab w:val="left" w:pos="648"/>
        </w:tabs>
        <w:spacing w:before="241" w:line="240" w:lineRule="exact"/>
        <w:ind w:left="648" w:right="432" w:hanging="576"/>
        <w:textAlignment w:val="baseline"/>
        <w:rPr>
          <w:rFonts w:ascii="Tahoma" w:eastAsia="Tahoma" w:hAnsi="Tahoma"/>
          <w:color w:val="403F40"/>
          <w:sz w:val="19"/>
        </w:rPr>
      </w:pPr>
      <w:r>
        <w:rPr>
          <w:rFonts w:ascii="Tahoma" w:eastAsia="Tahoma" w:hAnsi="Tahoma"/>
          <w:color w:val="403F40"/>
          <w:sz w:val="19"/>
        </w:rPr>
        <w:t xml:space="preserve">Information quality: the </w:t>
      </w:r>
      <w:proofErr w:type="spellStart"/>
      <w:r>
        <w:rPr>
          <w:rFonts w:ascii="Tahoma" w:eastAsia="Tahoma" w:hAnsi="Tahoma"/>
          <w:color w:val="403F40"/>
          <w:sz w:val="19"/>
        </w:rPr>
        <w:t>organisation</w:t>
      </w:r>
      <w:proofErr w:type="spellEnd"/>
      <w:r>
        <w:rPr>
          <w:rFonts w:ascii="Tahoma" w:eastAsia="Tahoma" w:hAnsi="Tahoma"/>
          <w:color w:val="403F40"/>
          <w:sz w:val="19"/>
        </w:rPr>
        <w:t xml:space="preserve"> must ensure that the personal information</w:t>
      </w:r>
    </w:p>
    <w:p w:rsidR="00724AE1" w:rsidRDefault="008B4E6A">
      <w:pPr>
        <w:spacing w:line="240" w:lineRule="exact"/>
        <w:ind w:left="648" w:right="72"/>
        <w:textAlignment w:val="baseline"/>
        <w:rPr>
          <w:rFonts w:ascii="Tahoma" w:eastAsia="Tahoma" w:hAnsi="Tahoma"/>
          <w:color w:val="403F40"/>
          <w:sz w:val="19"/>
        </w:rPr>
      </w:pPr>
      <w:proofErr w:type="gramStart"/>
      <w:r>
        <w:rPr>
          <w:rFonts w:ascii="Tahoma" w:eastAsia="Tahoma" w:hAnsi="Tahoma"/>
          <w:color w:val="403F40"/>
          <w:sz w:val="19"/>
        </w:rPr>
        <w:t>collected</w:t>
      </w:r>
      <w:proofErr w:type="gramEnd"/>
      <w:r>
        <w:rPr>
          <w:rFonts w:ascii="Tahoma" w:eastAsia="Tahoma" w:hAnsi="Tahoma"/>
          <w:color w:val="403F40"/>
          <w:sz w:val="19"/>
        </w:rPr>
        <w:t xml:space="preserve"> is complete, accurate and updated, where necessary;</w:t>
      </w:r>
    </w:p>
    <w:p w:rsidR="00724AE1" w:rsidRDefault="008B4E6A">
      <w:pPr>
        <w:numPr>
          <w:ilvl w:val="0"/>
          <w:numId w:val="1"/>
        </w:numPr>
        <w:tabs>
          <w:tab w:val="clear" w:pos="576"/>
          <w:tab w:val="left" w:pos="648"/>
        </w:tabs>
        <w:spacing w:before="239" w:line="239" w:lineRule="exact"/>
        <w:ind w:left="648" w:right="72" w:hanging="576"/>
        <w:textAlignment w:val="baseline"/>
        <w:rPr>
          <w:rFonts w:ascii="Tahoma" w:eastAsia="Tahoma" w:hAnsi="Tahoma"/>
          <w:color w:val="403F40"/>
          <w:spacing w:val="4"/>
          <w:sz w:val="19"/>
        </w:rPr>
      </w:pPr>
      <w:r>
        <w:rPr>
          <w:rFonts w:ascii="Tahoma" w:eastAsia="Tahoma" w:hAnsi="Tahoma"/>
          <w:color w:val="403F40"/>
          <w:spacing w:val="4"/>
          <w:sz w:val="19"/>
        </w:rPr>
        <w:t xml:space="preserve">Openness: the </w:t>
      </w:r>
      <w:proofErr w:type="spellStart"/>
      <w:r>
        <w:rPr>
          <w:rFonts w:ascii="Tahoma" w:eastAsia="Tahoma" w:hAnsi="Tahoma"/>
          <w:color w:val="403F40"/>
          <w:spacing w:val="4"/>
          <w:sz w:val="19"/>
        </w:rPr>
        <w:t>organisation</w:t>
      </w:r>
      <w:proofErr w:type="spellEnd"/>
      <w:r>
        <w:rPr>
          <w:rFonts w:ascii="Tahoma" w:eastAsia="Tahoma" w:hAnsi="Tahoma"/>
          <w:color w:val="403F40"/>
          <w:spacing w:val="4"/>
          <w:sz w:val="19"/>
        </w:rPr>
        <w:t xml:space="preserve"> must maintain all the processing operations under its control in line with the standards as contained in s14 to 51 of the Promotion of Access to Information Act, No 2 of 2000;</w:t>
      </w:r>
    </w:p>
    <w:p w:rsidR="00724AE1" w:rsidRDefault="008B4E6A">
      <w:pPr>
        <w:numPr>
          <w:ilvl w:val="0"/>
          <w:numId w:val="1"/>
        </w:numPr>
        <w:spacing w:before="38" w:line="240" w:lineRule="exact"/>
        <w:ind w:left="576" w:right="288" w:hanging="576"/>
        <w:textAlignment w:val="baseline"/>
        <w:rPr>
          <w:rFonts w:ascii="Tahoma" w:eastAsia="Tahoma" w:hAnsi="Tahoma"/>
          <w:color w:val="403F40"/>
          <w:sz w:val="19"/>
        </w:rPr>
      </w:pPr>
      <w:r>
        <w:br w:type="column"/>
      </w:r>
      <w:r>
        <w:rPr>
          <w:rFonts w:ascii="Tahoma" w:eastAsia="Tahoma" w:hAnsi="Tahoma"/>
          <w:color w:val="403F40"/>
          <w:sz w:val="19"/>
        </w:rPr>
        <w:t xml:space="preserve">Security safeguards: the </w:t>
      </w:r>
      <w:proofErr w:type="spellStart"/>
      <w:r>
        <w:rPr>
          <w:rFonts w:ascii="Tahoma" w:eastAsia="Tahoma" w:hAnsi="Tahoma"/>
          <w:color w:val="403F40"/>
          <w:sz w:val="19"/>
        </w:rPr>
        <w:t>organisation</w:t>
      </w:r>
      <w:proofErr w:type="spellEnd"/>
      <w:r>
        <w:rPr>
          <w:rFonts w:ascii="Tahoma" w:eastAsia="Tahoma" w:hAnsi="Tahoma"/>
          <w:color w:val="403F40"/>
          <w:sz w:val="19"/>
        </w:rPr>
        <w:t xml:space="preserve"> must implement</w:t>
      </w:r>
      <w:r>
        <w:rPr>
          <w:rFonts w:ascii="Tahoma" w:eastAsia="Tahoma" w:hAnsi="Tahoma"/>
          <w:color w:val="403F40"/>
          <w:sz w:val="19"/>
        </w:rPr>
        <w:t xml:space="preserve"> appropriate security measures which will maintain the integrity and confidentiality of personal information; and</w:t>
      </w:r>
    </w:p>
    <w:p w:rsidR="00724AE1" w:rsidRDefault="008B4E6A">
      <w:pPr>
        <w:numPr>
          <w:ilvl w:val="0"/>
          <w:numId w:val="1"/>
        </w:numPr>
        <w:spacing w:before="239" w:line="240" w:lineRule="exact"/>
        <w:ind w:left="576" w:right="144" w:hanging="576"/>
        <w:textAlignment w:val="baseline"/>
        <w:rPr>
          <w:rFonts w:ascii="Tahoma" w:eastAsia="Tahoma" w:hAnsi="Tahoma"/>
          <w:color w:val="403F40"/>
          <w:spacing w:val="2"/>
          <w:sz w:val="19"/>
        </w:rPr>
      </w:pPr>
      <w:r>
        <w:rPr>
          <w:rFonts w:ascii="Tahoma" w:eastAsia="Tahoma" w:hAnsi="Tahoma"/>
          <w:color w:val="403F40"/>
          <w:spacing w:val="2"/>
          <w:sz w:val="19"/>
        </w:rPr>
        <w:t xml:space="preserve">Participation: a natural person, who provides adequate proof of identity, is entitled to request that the </w:t>
      </w:r>
      <w:proofErr w:type="spellStart"/>
      <w:r>
        <w:rPr>
          <w:rFonts w:ascii="Tahoma" w:eastAsia="Tahoma" w:hAnsi="Tahoma"/>
          <w:color w:val="403F40"/>
          <w:spacing w:val="2"/>
          <w:sz w:val="19"/>
        </w:rPr>
        <w:t>organisation</w:t>
      </w:r>
      <w:proofErr w:type="spellEnd"/>
      <w:r>
        <w:rPr>
          <w:rFonts w:ascii="Tahoma" w:eastAsia="Tahoma" w:hAnsi="Tahoma"/>
          <w:color w:val="403F40"/>
          <w:spacing w:val="2"/>
          <w:sz w:val="19"/>
        </w:rPr>
        <w:t xml:space="preserve"> confirm whether they ho</w:t>
      </w:r>
      <w:r>
        <w:rPr>
          <w:rFonts w:ascii="Tahoma" w:eastAsia="Tahoma" w:hAnsi="Tahoma"/>
          <w:color w:val="403F40"/>
          <w:spacing w:val="2"/>
          <w:sz w:val="19"/>
        </w:rPr>
        <w:t xml:space="preserve">ld any personal information of the natural person. The natural person is further entitled to request that the </w:t>
      </w:r>
      <w:proofErr w:type="spellStart"/>
      <w:r>
        <w:rPr>
          <w:rFonts w:ascii="Tahoma" w:eastAsia="Tahoma" w:hAnsi="Tahoma"/>
          <w:color w:val="403F40"/>
          <w:spacing w:val="2"/>
          <w:sz w:val="19"/>
        </w:rPr>
        <w:t>organisation</w:t>
      </w:r>
      <w:proofErr w:type="spellEnd"/>
      <w:r>
        <w:rPr>
          <w:rFonts w:ascii="Tahoma" w:eastAsia="Tahoma" w:hAnsi="Tahoma"/>
          <w:color w:val="403F40"/>
          <w:spacing w:val="2"/>
          <w:sz w:val="19"/>
        </w:rPr>
        <w:t xml:space="preserve"> provide a record of the personal information held and information regarding the identity of any third parties who have had access to </w:t>
      </w:r>
      <w:r>
        <w:rPr>
          <w:rFonts w:ascii="Tahoma" w:eastAsia="Tahoma" w:hAnsi="Tahoma"/>
          <w:color w:val="403F40"/>
          <w:spacing w:val="2"/>
          <w:sz w:val="19"/>
        </w:rPr>
        <w:t>such a record.</w:t>
      </w:r>
    </w:p>
    <w:p w:rsidR="00724AE1" w:rsidRDefault="008B4E6A">
      <w:pPr>
        <w:spacing w:before="240" w:line="240" w:lineRule="exact"/>
        <w:textAlignment w:val="baseline"/>
        <w:rPr>
          <w:rFonts w:ascii="Tahoma" w:eastAsia="Tahoma" w:hAnsi="Tahoma"/>
          <w:color w:val="403F40"/>
          <w:spacing w:val="4"/>
          <w:sz w:val="19"/>
        </w:rPr>
      </w:pPr>
      <w:r>
        <w:rPr>
          <w:rFonts w:ascii="Tahoma" w:eastAsia="Tahoma" w:hAnsi="Tahoma"/>
          <w:color w:val="403F40"/>
          <w:spacing w:val="4"/>
          <w:sz w:val="19"/>
        </w:rPr>
        <w:t xml:space="preserve">It is clear that POPI will have significant implications for the variety of </w:t>
      </w:r>
      <w:proofErr w:type="spellStart"/>
      <w:r>
        <w:rPr>
          <w:rFonts w:ascii="Tahoma" w:eastAsia="Tahoma" w:hAnsi="Tahoma"/>
          <w:color w:val="403F40"/>
          <w:spacing w:val="4"/>
          <w:sz w:val="19"/>
        </w:rPr>
        <w:t>organisations</w:t>
      </w:r>
      <w:proofErr w:type="spellEnd"/>
      <w:r>
        <w:rPr>
          <w:rFonts w:ascii="Tahoma" w:eastAsia="Tahoma" w:hAnsi="Tahoma"/>
          <w:color w:val="403F40"/>
          <w:spacing w:val="4"/>
          <w:sz w:val="19"/>
        </w:rPr>
        <w:t xml:space="preserve"> that process personal information including employers. Although POPI is not in operation as yet, </w:t>
      </w:r>
      <w:proofErr w:type="spellStart"/>
      <w:r>
        <w:rPr>
          <w:rFonts w:ascii="Tahoma" w:eastAsia="Tahoma" w:hAnsi="Tahoma"/>
          <w:color w:val="403F40"/>
          <w:spacing w:val="4"/>
          <w:sz w:val="19"/>
        </w:rPr>
        <w:t>organisations</w:t>
      </w:r>
      <w:proofErr w:type="spellEnd"/>
      <w:r>
        <w:rPr>
          <w:rFonts w:ascii="Tahoma" w:eastAsia="Tahoma" w:hAnsi="Tahoma"/>
          <w:color w:val="403F40"/>
          <w:spacing w:val="4"/>
          <w:sz w:val="19"/>
        </w:rPr>
        <w:t xml:space="preserve"> are well advised to proactively ensure t</w:t>
      </w:r>
      <w:r>
        <w:rPr>
          <w:rFonts w:ascii="Tahoma" w:eastAsia="Tahoma" w:hAnsi="Tahoma"/>
          <w:color w:val="403F40"/>
          <w:spacing w:val="4"/>
          <w:sz w:val="19"/>
        </w:rPr>
        <w:t xml:space="preserve">hat policies and procedures are aligned with the provisions of POPI. This process of review will take time and effort and </w:t>
      </w:r>
      <w:proofErr w:type="spellStart"/>
      <w:r>
        <w:rPr>
          <w:rFonts w:ascii="Tahoma" w:eastAsia="Tahoma" w:hAnsi="Tahoma"/>
          <w:color w:val="403F40"/>
          <w:spacing w:val="4"/>
          <w:sz w:val="19"/>
        </w:rPr>
        <w:t>organisations</w:t>
      </w:r>
      <w:proofErr w:type="spellEnd"/>
      <w:r>
        <w:rPr>
          <w:rFonts w:ascii="Tahoma" w:eastAsia="Tahoma" w:hAnsi="Tahoma"/>
          <w:color w:val="403F40"/>
          <w:spacing w:val="4"/>
          <w:sz w:val="19"/>
        </w:rPr>
        <w:t xml:space="preserve"> should not wait until the commencement of POPI to take action. Non-compliance with the provisions of POPI could result i</w:t>
      </w:r>
      <w:r>
        <w:rPr>
          <w:rFonts w:ascii="Tahoma" w:eastAsia="Tahoma" w:hAnsi="Tahoma"/>
          <w:color w:val="403F40"/>
          <w:spacing w:val="4"/>
          <w:sz w:val="19"/>
        </w:rPr>
        <w:t xml:space="preserve">n significant difficulties for </w:t>
      </w:r>
      <w:proofErr w:type="spellStart"/>
      <w:r>
        <w:rPr>
          <w:rFonts w:ascii="Tahoma" w:eastAsia="Tahoma" w:hAnsi="Tahoma"/>
          <w:color w:val="403F40"/>
          <w:spacing w:val="4"/>
          <w:sz w:val="19"/>
        </w:rPr>
        <w:t>organisations</w:t>
      </w:r>
      <w:proofErr w:type="spellEnd"/>
      <w:r>
        <w:rPr>
          <w:rFonts w:ascii="Tahoma" w:eastAsia="Tahoma" w:hAnsi="Tahoma"/>
          <w:color w:val="403F40"/>
          <w:spacing w:val="4"/>
          <w:sz w:val="19"/>
        </w:rPr>
        <w:t>. We will address further details about this in future editions.</w:t>
      </w:r>
    </w:p>
    <w:p w:rsidR="00724AE1" w:rsidRDefault="008B4E6A">
      <w:pPr>
        <w:spacing w:before="273" w:line="184" w:lineRule="exact"/>
        <w:textAlignment w:val="baseline"/>
        <w:rPr>
          <w:rFonts w:ascii="Arial" w:eastAsia="Arial" w:hAnsi="Arial"/>
          <w:color w:val="653988"/>
          <w:spacing w:val="-4"/>
          <w:sz w:val="17"/>
        </w:rPr>
      </w:pPr>
      <w:r>
        <w:rPr>
          <w:rFonts w:ascii="Arial" w:eastAsia="Arial" w:hAnsi="Arial"/>
          <w:color w:val="653988"/>
          <w:spacing w:val="-4"/>
          <w:sz w:val="17"/>
        </w:rPr>
        <w:t>Shane Johnson</w:t>
      </w:r>
    </w:p>
    <w:p w:rsidR="00724AE1" w:rsidRDefault="00724AE1">
      <w:pPr>
        <w:sectPr w:rsidR="00724AE1">
          <w:pgSz w:w="11909" w:h="16838"/>
          <w:pgMar w:top="2866" w:right="1104" w:bottom="762" w:left="1019" w:header="720" w:footer="720" w:gutter="0"/>
          <w:cols w:num="2" w:space="0" w:equalWidth="0">
            <w:col w:w="4695" w:space="396"/>
            <w:col w:w="4695" w:space="0"/>
          </w:cols>
        </w:sectPr>
      </w:pPr>
    </w:p>
    <w:p w:rsidR="00724AE1" w:rsidRDefault="008B4E6A">
      <w:pPr>
        <w:tabs>
          <w:tab w:val="right" w:pos="9792"/>
        </w:tabs>
        <w:spacing w:before="2814" w:line="302" w:lineRule="exact"/>
        <w:textAlignment w:val="baseline"/>
        <w:rPr>
          <w:rFonts w:ascii="Tahoma" w:eastAsia="Tahoma" w:hAnsi="Tahoma"/>
          <w:b/>
          <w:color w:val="403F40"/>
          <w:sz w:val="20"/>
        </w:rPr>
      </w:pPr>
      <w:r>
        <w:rPr>
          <w:rFonts w:ascii="Tahoma" w:eastAsia="Tahoma" w:hAnsi="Tahoma"/>
          <w:b/>
          <w:color w:val="403F40"/>
          <w:sz w:val="20"/>
        </w:rPr>
        <w:t xml:space="preserve">2 </w:t>
      </w:r>
      <w:r>
        <w:rPr>
          <w:rFonts w:ascii="Tahoma" w:eastAsia="Tahoma" w:hAnsi="Tahoma"/>
          <w:color w:val="403F40"/>
          <w:sz w:val="18"/>
        </w:rPr>
        <w:t>| Employment Alert 10 February 2014</w:t>
      </w:r>
      <w:r>
        <w:rPr>
          <w:rFonts w:ascii="Tahoma" w:eastAsia="Tahoma" w:hAnsi="Tahoma"/>
          <w:color w:val="403F40"/>
          <w:sz w:val="18"/>
        </w:rPr>
        <w:tab/>
      </w:r>
      <w:r>
        <w:rPr>
          <w:rFonts w:ascii="Arial" w:eastAsia="Arial" w:hAnsi="Arial"/>
          <w:color w:val="403F40"/>
          <w:sz w:val="15"/>
        </w:rPr>
        <w:t>continued</w:t>
      </w:r>
    </w:p>
    <w:p w:rsidR="00724AE1" w:rsidRDefault="00724AE1">
      <w:pPr>
        <w:sectPr w:rsidR="00724AE1">
          <w:type w:val="continuous"/>
          <w:pgSz w:w="11909" w:h="16838"/>
          <w:pgMar w:top="2866" w:right="1122" w:bottom="762" w:left="1019" w:header="720" w:footer="720" w:gutter="0"/>
          <w:cols w:space="720"/>
        </w:sectPr>
      </w:pPr>
    </w:p>
    <w:p w:rsidR="00724AE1" w:rsidRDefault="008B4E6A">
      <w:pPr>
        <w:spacing w:before="3" w:line="322" w:lineRule="exact"/>
        <w:ind w:left="72"/>
        <w:textAlignment w:val="baseline"/>
        <w:rPr>
          <w:rFonts w:ascii="Tahoma" w:eastAsia="Tahoma" w:hAnsi="Tahoma"/>
          <w:color w:val="0374BC"/>
          <w:spacing w:val="-1"/>
          <w:sz w:val="26"/>
        </w:rPr>
      </w:pPr>
      <w:r>
        <w:rPr>
          <w:rFonts w:ascii="Tahoma" w:eastAsia="Tahoma" w:hAnsi="Tahoma"/>
          <w:color w:val="0374BC"/>
          <w:spacing w:val="-1"/>
          <w:sz w:val="26"/>
        </w:rPr>
        <w:t>PLANNING FOR PUBLIC HOLIDAYS AND EXTRA PUBLIC HOLIDAYS IN 2014</w:t>
      </w:r>
    </w:p>
    <w:p w:rsidR="00724AE1" w:rsidRDefault="008B4E6A">
      <w:pPr>
        <w:spacing w:before="237" w:line="259" w:lineRule="exact"/>
        <w:ind w:left="72"/>
        <w:textAlignment w:val="baseline"/>
        <w:rPr>
          <w:rFonts w:ascii="Arial" w:eastAsia="Arial" w:hAnsi="Arial"/>
          <w:i/>
          <w:color w:val="57257F"/>
          <w:spacing w:val="6"/>
          <w:sz w:val="20"/>
        </w:rPr>
      </w:pPr>
      <w:r>
        <w:rPr>
          <w:rFonts w:ascii="Arial" w:eastAsia="Arial" w:hAnsi="Arial"/>
          <w:i/>
          <w:color w:val="57257F"/>
          <w:spacing w:val="6"/>
          <w:sz w:val="20"/>
        </w:rPr>
        <w:t>The remaining public holidays for 2014 are:</w:t>
      </w:r>
    </w:p>
    <w:p w:rsidR="00724AE1" w:rsidRDefault="008B4E6A">
      <w:pPr>
        <w:numPr>
          <w:ilvl w:val="0"/>
          <w:numId w:val="2"/>
        </w:numPr>
        <w:tabs>
          <w:tab w:val="clear" w:pos="504"/>
          <w:tab w:val="left" w:pos="576"/>
        </w:tabs>
        <w:spacing w:before="223" w:line="240" w:lineRule="exact"/>
        <w:ind w:left="72"/>
        <w:textAlignment w:val="baseline"/>
        <w:rPr>
          <w:rFonts w:ascii="Tahoma" w:eastAsia="Tahoma" w:hAnsi="Tahoma"/>
          <w:color w:val="403F40"/>
          <w:spacing w:val="8"/>
          <w:sz w:val="19"/>
        </w:rPr>
      </w:pPr>
      <w:r>
        <w:rPr>
          <w:rFonts w:ascii="Tahoma" w:eastAsia="Tahoma" w:hAnsi="Tahoma"/>
          <w:color w:val="403F40"/>
          <w:spacing w:val="8"/>
          <w:sz w:val="19"/>
        </w:rPr>
        <w:t>Human Rights Day, Friday, 21 March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10"/>
          <w:sz w:val="19"/>
        </w:rPr>
      </w:pPr>
      <w:r>
        <w:rPr>
          <w:rFonts w:ascii="Tahoma" w:eastAsia="Tahoma" w:hAnsi="Tahoma"/>
          <w:color w:val="403F40"/>
          <w:spacing w:val="10"/>
          <w:sz w:val="19"/>
        </w:rPr>
        <w:t>Good Friday, Friday, 18 April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10"/>
          <w:sz w:val="19"/>
        </w:rPr>
      </w:pPr>
      <w:r>
        <w:rPr>
          <w:rFonts w:ascii="Tahoma" w:eastAsia="Tahoma" w:hAnsi="Tahoma"/>
          <w:color w:val="403F40"/>
          <w:spacing w:val="10"/>
          <w:sz w:val="19"/>
        </w:rPr>
        <w:t>Family Day, Monday, 21 April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8"/>
          <w:sz w:val="19"/>
        </w:rPr>
      </w:pPr>
      <w:r>
        <w:rPr>
          <w:rFonts w:ascii="Tahoma" w:eastAsia="Tahoma" w:hAnsi="Tahoma"/>
          <w:color w:val="403F40"/>
          <w:spacing w:val="8"/>
          <w:sz w:val="19"/>
        </w:rPr>
        <w:t>Freedom Day, Sunday, 27 April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9"/>
          <w:sz w:val="19"/>
        </w:rPr>
      </w:pPr>
      <w:r>
        <w:rPr>
          <w:rFonts w:ascii="Tahoma" w:eastAsia="Tahoma" w:hAnsi="Tahoma"/>
          <w:color w:val="403F40"/>
          <w:spacing w:val="9"/>
          <w:sz w:val="19"/>
        </w:rPr>
        <w:t>Additional Public Holiday, Monday, 28 April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8"/>
          <w:sz w:val="19"/>
        </w:rPr>
      </w:pPr>
      <w:r>
        <w:rPr>
          <w:rFonts w:ascii="Tahoma" w:eastAsia="Tahoma" w:hAnsi="Tahoma"/>
          <w:color w:val="403F40"/>
          <w:spacing w:val="8"/>
          <w:sz w:val="19"/>
        </w:rPr>
        <w:t>Workers’ Day, Thursday, 1 May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8"/>
          <w:sz w:val="19"/>
        </w:rPr>
      </w:pPr>
      <w:r>
        <w:rPr>
          <w:rFonts w:ascii="Tahoma" w:eastAsia="Tahoma" w:hAnsi="Tahoma"/>
          <w:color w:val="403F40"/>
          <w:spacing w:val="8"/>
          <w:sz w:val="19"/>
        </w:rPr>
        <w:t>Youth Day Monday, 16 June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8"/>
          <w:sz w:val="19"/>
        </w:rPr>
      </w:pPr>
      <w:r>
        <w:rPr>
          <w:rFonts w:ascii="Tahoma" w:eastAsia="Tahoma" w:hAnsi="Tahoma"/>
          <w:color w:val="403F40"/>
          <w:spacing w:val="8"/>
          <w:sz w:val="19"/>
        </w:rPr>
        <w:t>National Women’s Day, Saturday, 9 August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8"/>
          <w:sz w:val="19"/>
        </w:rPr>
      </w:pPr>
      <w:r>
        <w:rPr>
          <w:rFonts w:ascii="Tahoma" w:eastAsia="Tahoma" w:hAnsi="Tahoma"/>
          <w:color w:val="403F40"/>
          <w:spacing w:val="8"/>
          <w:sz w:val="19"/>
        </w:rPr>
        <w:t>Heritage Day, Wednesday, 24 September 2014;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7"/>
          <w:sz w:val="19"/>
        </w:rPr>
      </w:pPr>
      <w:r>
        <w:rPr>
          <w:rFonts w:ascii="Tahoma" w:eastAsia="Tahoma" w:hAnsi="Tahoma"/>
          <w:color w:val="403F40"/>
          <w:spacing w:val="7"/>
          <w:sz w:val="19"/>
        </w:rPr>
        <w:t>Day of Reconciliation, Tuesday, 16 December 201</w:t>
      </w:r>
      <w:r>
        <w:rPr>
          <w:rFonts w:ascii="Tahoma" w:eastAsia="Tahoma" w:hAnsi="Tahoma"/>
          <w:color w:val="403F40"/>
          <w:spacing w:val="7"/>
          <w:sz w:val="19"/>
        </w:rPr>
        <w:t>4;</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6"/>
          <w:sz w:val="19"/>
        </w:rPr>
      </w:pPr>
      <w:r>
        <w:rPr>
          <w:rFonts w:ascii="Tahoma" w:eastAsia="Tahoma" w:hAnsi="Tahoma"/>
          <w:color w:val="403F40"/>
          <w:spacing w:val="6"/>
          <w:sz w:val="19"/>
        </w:rPr>
        <w:t>Christmas Day, Thursday, 25 December 2014; and</w:t>
      </w:r>
    </w:p>
    <w:p w:rsidR="00724AE1" w:rsidRDefault="008B4E6A">
      <w:pPr>
        <w:numPr>
          <w:ilvl w:val="0"/>
          <w:numId w:val="2"/>
        </w:numPr>
        <w:tabs>
          <w:tab w:val="clear" w:pos="504"/>
          <w:tab w:val="left" w:pos="576"/>
        </w:tabs>
        <w:spacing w:before="240" w:line="240" w:lineRule="exact"/>
        <w:ind w:left="72"/>
        <w:textAlignment w:val="baseline"/>
        <w:rPr>
          <w:rFonts w:ascii="Tahoma" w:eastAsia="Tahoma" w:hAnsi="Tahoma"/>
          <w:color w:val="403F40"/>
          <w:spacing w:val="9"/>
          <w:sz w:val="19"/>
        </w:rPr>
      </w:pPr>
      <w:r>
        <w:rPr>
          <w:rFonts w:ascii="Tahoma" w:eastAsia="Tahoma" w:hAnsi="Tahoma"/>
          <w:color w:val="403F40"/>
          <w:spacing w:val="9"/>
          <w:sz w:val="19"/>
        </w:rPr>
        <w:t>Day of Goodwill, Friday, 26 December 2014.</w:t>
      </w:r>
    </w:p>
    <w:p w:rsidR="00724AE1" w:rsidRDefault="008B4E6A">
      <w:pPr>
        <w:spacing w:before="240" w:line="240" w:lineRule="exact"/>
        <w:ind w:left="72" w:right="576"/>
        <w:textAlignment w:val="baseline"/>
        <w:rPr>
          <w:rFonts w:ascii="Tahoma" w:eastAsia="Tahoma" w:hAnsi="Tahoma"/>
          <w:color w:val="403F40"/>
          <w:sz w:val="19"/>
        </w:rPr>
      </w:pPr>
      <w:r>
        <w:rPr>
          <w:rFonts w:ascii="Tahoma" w:eastAsia="Tahoma" w:hAnsi="Tahoma"/>
          <w:color w:val="403F40"/>
          <w:sz w:val="19"/>
        </w:rPr>
        <w:t>Freedom Day (27 April 2014) is the only public holiday that falls on a Sunday this year. The next day, Monday (28 April 2014) becomes an additional public holiday in terms of the Public Holidays Act,</w:t>
      </w:r>
    </w:p>
    <w:p w:rsidR="00724AE1" w:rsidRDefault="008B4E6A">
      <w:pPr>
        <w:spacing w:line="240" w:lineRule="exact"/>
        <w:ind w:left="72"/>
        <w:textAlignment w:val="baseline"/>
        <w:rPr>
          <w:rFonts w:ascii="Tahoma" w:eastAsia="Tahoma" w:hAnsi="Tahoma"/>
          <w:color w:val="403F40"/>
          <w:spacing w:val="4"/>
          <w:sz w:val="19"/>
        </w:rPr>
      </w:pPr>
      <w:r>
        <w:rPr>
          <w:rFonts w:ascii="Tahoma" w:eastAsia="Tahoma" w:hAnsi="Tahoma"/>
          <w:color w:val="403F40"/>
          <w:spacing w:val="4"/>
          <w:sz w:val="19"/>
        </w:rPr>
        <w:t xml:space="preserve">No 36 of 1994. Both 27 April 2014 and 28 April 2014 are </w:t>
      </w:r>
      <w:r>
        <w:rPr>
          <w:rFonts w:ascii="Tahoma" w:eastAsia="Tahoma" w:hAnsi="Tahoma"/>
          <w:color w:val="403F40"/>
          <w:spacing w:val="4"/>
          <w:sz w:val="19"/>
        </w:rPr>
        <w:t xml:space="preserve">thus public holidays. Two consecutive public holidays can have a significant impact on working arrangements and shifts, especially in workplaces that run a 24/7/365 operation. Employers should consider the effect on the workplace and implement measures to </w:t>
      </w:r>
      <w:r>
        <w:rPr>
          <w:rFonts w:ascii="Tahoma" w:eastAsia="Tahoma" w:hAnsi="Tahoma"/>
          <w:color w:val="403F40"/>
          <w:spacing w:val="4"/>
          <w:sz w:val="19"/>
        </w:rPr>
        <w:t>address the impact on work. Employers should also consider collective agreements and Bargaining Council agreements that impact public holidays, working arrangements and shifts.</w:t>
      </w:r>
    </w:p>
    <w:p w:rsidR="00724AE1" w:rsidRDefault="008B4E6A">
      <w:pPr>
        <w:spacing w:before="240" w:line="240" w:lineRule="exact"/>
        <w:ind w:left="72"/>
        <w:textAlignment w:val="baseline"/>
        <w:rPr>
          <w:rFonts w:ascii="Tahoma" w:eastAsia="Tahoma" w:hAnsi="Tahoma"/>
          <w:color w:val="403F40"/>
          <w:spacing w:val="6"/>
          <w:sz w:val="19"/>
        </w:rPr>
      </w:pPr>
      <w:r>
        <w:rPr>
          <w:rFonts w:ascii="Tahoma" w:eastAsia="Tahoma" w:hAnsi="Tahoma"/>
          <w:color w:val="403F40"/>
          <w:spacing w:val="6"/>
          <w:sz w:val="19"/>
        </w:rPr>
        <w:t>There is bad news for employees who are on strike on public holidays in that they are not entitled to any remuneration. They are only entitled to be remunerated for public holidays if they 'ordinarily worked' on the public holiday (s16 of the Basic Conditi</w:t>
      </w:r>
      <w:r>
        <w:rPr>
          <w:rFonts w:ascii="Tahoma" w:eastAsia="Tahoma" w:hAnsi="Tahoma"/>
          <w:color w:val="403F40"/>
          <w:spacing w:val="6"/>
          <w:sz w:val="19"/>
        </w:rPr>
        <w:t>ons of Employment Act, No 75 of 1997). As they would not ordinarily work on any day during the strike, they would not ordinarily work on a public holiday than falls in the strike period. Thus, they are not entitled to remuneration for the public holiday du</w:t>
      </w:r>
      <w:r>
        <w:rPr>
          <w:rFonts w:ascii="Tahoma" w:eastAsia="Tahoma" w:hAnsi="Tahoma"/>
          <w:color w:val="403F40"/>
          <w:spacing w:val="6"/>
          <w:sz w:val="19"/>
        </w:rPr>
        <w:t>ring the strike.</w:t>
      </w:r>
    </w:p>
    <w:p w:rsidR="00724AE1" w:rsidRDefault="008B4E6A">
      <w:pPr>
        <w:spacing w:before="240" w:line="240" w:lineRule="exact"/>
        <w:ind w:left="72" w:right="216"/>
        <w:textAlignment w:val="baseline"/>
        <w:rPr>
          <w:rFonts w:ascii="Tahoma" w:eastAsia="Tahoma" w:hAnsi="Tahoma"/>
          <w:color w:val="403F40"/>
          <w:spacing w:val="4"/>
          <w:sz w:val="19"/>
        </w:rPr>
      </w:pPr>
      <w:r>
        <w:rPr>
          <w:rFonts w:ascii="Tahoma" w:eastAsia="Tahoma" w:hAnsi="Tahoma"/>
          <w:color w:val="403F40"/>
          <w:spacing w:val="4"/>
          <w:sz w:val="19"/>
        </w:rPr>
        <w:t xml:space="preserve">Employers can expect requests for additional days off on Friday, 2 May 2014, Thursday, 25 August 2014, Friday, 26 August 2014 and Monday, 15 December 2014. Employers are advised to </w:t>
      </w:r>
      <w:proofErr w:type="spellStart"/>
      <w:r>
        <w:rPr>
          <w:rFonts w:ascii="Tahoma" w:eastAsia="Tahoma" w:hAnsi="Tahoma"/>
          <w:color w:val="403F40"/>
          <w:spacing w:val="4"/>
          <w:sz w:val="19"/>
        </w:rPr>
        <w:t>timeously</w:t>
      </w:r>
      <w:proofErr w:type="spellEnd"/>
      <w:r>
        <w:rPr>
          <w:rFonts w:ascii="Tahoma" w:eastAsia="Tahoma" w:hAnsi="Tahoma"/>
          <w:color w:val="403F40"/>
          <w:spacing w:val="4"/>
          <w:sz w:val="19"/>
        </w:rPr>
        <w:t xml:space="preserve"> make arrangements with employees who wish to tak</w:t>
      </w:r>
      <w:r>
        <w:rPr>
          <w:rFonts w:ascii="Tahoma" w:eastAsia="Tahoma" w:hAnsi="Tahoma"/>
          <w:color w:val="403F40"/>
          <w:spacing w:val="4"/>
          <w:sz w:val="19"/>
        </w:rPr>
        <w:t>e extra days off to work in those days.</w:t>
      </w:r>
    </w:p>
    <w:p w:rsidR="00724AE1" w:rsidRDefault="008B4E6A">
      <w:pPr>
        <w:spacing w:before="272" w:line="197" w:lineRule="exact"/>
        <w:ind w:left="72"/>
        <w:textAlignment w:val="baseline"/>
        <w:rPr>
          <w:rFonts w:ascii="Arial" w:eastAsia="Arial" w:hAnsi="Arial"/>
          <w:i/>
          <w:color w:val="653988"/>
          <w:sz w:val="17"/>
        </w:rPr>
      </w:pPr>
      <w:proofErr w:type="spellStart"/>
      <w:r>
        <w:rPr>
          <w:rFonts w:ascii="Arial" w:eastAsia="Arial" w:hAnsi="Arial"/>
          <w:i/>
          <w:color w:val="653988"/>
          <w:sz w:val="17"/>
        </w:rPr>
        <w:t>Faan</w:t>
      </w:r>
      <w:proofErr w:type="spellEnd"/>
      <w:r>
        <w:rPr>
          <w:rFonts w:ascii="Arial" w:eastAsia="Arial" w:hAnsi="Arial"/>
          <w:i/>
          <w:color w:val="653988"/>
          <w:sz w:val="17"/>
        </w:rPr>
        <w:t xml:space="preserve"> Coetzee</w:t>
      </w:r>
    </w:p>
    <w:p w:rsidR="00724AE1" w:rsidRDefault="008B4E6A">
      <w:pPr>
        <w:tabs>
          <w:tab w:val="right" w:pos="9792"/>
        </w:tabs>
        <w:spacing w:before="1144" w:line="302" w:lineRule="exact"/>
        <w:ind w:left="72"/>
        <w:textAlignment w:val="baseline"/>
        <w:rPr>
          <w:rFonts w:ascii="Tahoma" w:eastAsia="Tahoma" w:hAnsi="Tahoma"/>
          <w:b/>
          <w:color w:val="403F40"/>
          <w:sz w:val="20"/>
        </w:rPr>
      </w:pPr>
      <w:r>
        <w:rPr>
          <w:rFonts w:ascii="Tahoma" w:eastAsia="Tahoma" w:hAnsi="Tahoma"/>
          <w:b/>
          <w:color w:val="403F40"/>
          <w:sz w:val="20"/>
        </w:rPr>
        <w:t xml:space="preserve">3 </w:t>
      </w:r>
      <w:r>
        <w:rPr>
          <w:rFonts w:ascii="Tahoma" w:eastAsia="Tahoma" w:hAnsi="Tahoma"/>
          <w:color w:val="403F40"/>
          <w:sz w:val="17"/>
        </w:rPr>
        <w:t>| Employment Alert 10 February 2014</w:t>
      </w:r>
      <w:r>
        <w:rPr>
          <w:rFonts w:ascii="Tahoma" w:eastAsia="Tahoma" w:hAnsi="Tahoma"/>
          <w:color w:val="403F40"/>
          <w:sz w:val="17"/>
        </w:rPr>
        <w:tab/>
      </w:r>
      <w:r>
        <w:rPr>
          <w:rFonts w:ascii="Arial" w:eastAsia="Arial" w:hAnsi="Arial"/>
          <w:i/>
          <w:color w:val="403F40"/>
          <w:sz w:val="14"/>
        </w:rPr>
        <w:t>continued</w:t>
      </w:r>
    </w:p>
    <w:p w:rsidR="00724AE1" w:rsidRDefault="00724AE1">
      <w:pPr>
        <w:sectPr w:rsidR="00724AE1">
          <w:pgSz w:w="11909" w:h="16838"/>
          <w:pgMar w:top="2820" w:right="1118" w:bottom="782" w:left="1023" w:header="720" w:footer="720" w:gutter="0"/>
          <w:cols w:space="720"/>
        </w:sectPr>
      </w:pPr>
    </w:p>
    <w:p w:rsidR="00724AE1" w:rsidRDefault="008B4E6A">
      <w:pPr>
        <w:spacing w:before="16" w:line="138" w:lineRule="exact"/>
        <w:ind w:right="144"/>
        <w:jc w:val="right"/>
        <w:textAlignment w:val="baseline"/>
        <w:rPr>
          <w:rFonts w:ascii="Arial" w:eastAsia="Arial" w:hAnsi="Arial"/>
          <w:color w:val="0374BC"/>
          <w:sz w:val="12"/>
        </w:rPr>
      </w:pPr>
      <w:proofErr w:type="gramStart"/>
      <w:r>
        <w:rPr>
          <w:rFonts w:ascii="Arial" w:eastAsia="Arial" w:hAnsi="Arial"/>
          <w:color w:val="0374BC"/>
          <w:sz w:val="12"/>
        </w:rPr>
        <w:t>an</w:t>
      </w:r>
      <w:proofErr w:type="gramEnd"/>
      <w:r>
        <w:rPr>
          <w:rFonts w:ascii="Arial" w:eastAsia="Arial" w:hAnsi="Arial"/>
          <w:color w:val="0374BC"/>
          <w:sz w:val="12"/>
        </w:rPr>
        <w:t xml:space="preserve"> alliance of legal practices</w:t>
      </w:r>
    </w:p>
    <w:sectPr w:rsidR="00724AE1" w:rsidSect="00756455">
      <w:type w:val="continuous"/>
      <w:pgSz w:w="11909" w:h="16838"/>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2E71"/>
    <w:multiLevelType w:val="multilevel"/>
    <w:tmpl w:val="CCF0AC02"/>
    <w:lvl w:ilvl="0">
      <w:start w:val="1"/>
      <w:numFmt w:val="bullet"/>
      <w:lvlText w:val="·"/>
      <w:lvlJc w:val="left"/>
      <w:pPr>
        <w:tabs>
          <w:tab w:val="left" w:pos="576"/>
        </w:tabs>
        <w:ind w:left="720"/>
      </w:pPr>
      <w:rPr>
        <w:rFonts w:ascii="Symbol" w:eastAsia="Symbol" w:hAnsi="Symbol"/>
        <w:strike w:val="0"/>
        <w:color w:val="403F4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167989"/>
    <w:multiLevelType w:val="multilevel"/>
    <w:tmpl w:val="C13EFF20"/>
    <w:lvl w:ilvl="0">
      <w:start w:val="1"/>
      <w:numFmt w:val="bullet"/>
      <w:lvlText w:val="·"/>
      <w:lvlJc w:val="left"/>
      <w:pPr>
        <w:tabs>
          <w:tab w:val="left" w:pos="504"/>
        </w:tabs>
        <w:ind w:left="720"/>
      </w:pPr>
      <w:rPr>
        <w:rFonts w:ascii="Symbol" w:eastAsia="Symbol" w:hAnsi="Symbol"/>
        <w:strike w:val="0"/>
        <w:color w:val="403F4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shapeLayoutLikeWW8/>
    <w:doNotUseHTMLParagraphAutoSpacing/>
    <w:applyBreakingRules/>
    <w:useFELayout/>
    <w:doNotUseIndentAsNumberingTabStop/>
  </w:compat>
  <w:rsids>
    <w:rsidRoot w:val="00724AE1"/>
    <w:rsid w:val="00724AE1"/>
    <w:rsid w:val="00756455"/>
    <w:rsid w:val="008B4E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4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455"/>
    <w:rPr>
      <w:rFonts w:ascii="Tahoma" w:hAnsi="Tahoma" w:cs="Tahoma"/>
      <w:sz w:val="16"/>
      <w:szCs w:val="16"/>
    </w:rPr>
  </w:style>
  <w:style w:type="character" w:customStyle="1" w:styleId="BalloonTextChar">
    <w:name w:val="Balloon Text Char"/>
    <w:basedOn w:val="DefaultParagraphFont"/>
    <w:link w:val="BalloonText"/>
    <w:uiPriority w:val="99"/>
    <w:semiHidden/>
    <w:rsid w:val="00756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Company>Deftones</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Jandre</dc:creator>
  <cp:lastModifiedBy>Jandre</cp:lastModifiedBy>
  <cp:revision>2</cp:revision>
  <dcterms:created xsi:type="dcterms:W3CDTF">2014-03-10T08:18:00Z</dcterms:created>
  <dcterms:modified xsi:type="dcterms:W3CDTF">2014-03-10T08:18:00Z</dcterms:modified>
</cp:coreProperties>
</file>